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C919C" w14:textId="712DDFBD" w:rsidR="00E16AEB" w:rsidRPr="003138D9" w:rsidRDefault="00E16AEB" w:rsidP="00E16AEB">
      <w:pPr>
        <w:rPr>
          <w:rFonts w:cs="Calibri"/>
        </w:rPr>
      </w:pPr>
      <w:r w:rsidRPr="003138D9">
        <w:rPr>
          <w:rFonts w:cs="Calibri"/>
        </w:rPr>
        <w:t>OA.</w:t>
      </w:r>
      <w:r>
        <w:rPr>
          <w:rFonts w:cs="Calibri"/>
        </w:rPr>
        <w:t>111.</w:t>
      </w:r>
      <w:r w:rsidR="00723196">
        <w:rPr>
          <w:rFonts w:cs="Calibri"/>
        </w:rPr>
        <w:t>7</w:t>
      </w:r>
      <w:r>
        <w:rPr>
          <w:rFonts w:cs="Calibri"/>
        </w:rPr>
        <w:t>.202</w:t>
      </w:r>
      <w:r w:rsidR="00723196">
        <w:rPr>
          <w:rFonts w:cs="Calibri"/>
        </w:rPr>
        <w:t>4</w:t>
      </w:r>
    </w:p>
    <w:p w14:paraId="4DFAD1C8" w14:textId="77777777" w:rsidR="00E16AEB" w:rsidRPr="003138D9" w:rsidRDefault="00E16AEB" w:rsidP="00A37B25">
      <w:pPr>
        <w:spacing w:after="0"/>
        <w:jc w:val="center"/>
        <w:rPr>
          <w:rFonts w:cs="Calibri"/>
          <w:b/>
        </w:rPr>
      </w:pPr>
      <w:r w:rsidRPr="003138D9">
        <w:rPr>
          <w:rFonts w:cs="Calibri"/>
          <w:b/>
        </w:rPr>
        <w:t>POWIATOWY URZĄD PRACY W GRÓJCU</w:t>
      </w:r>
    </w:p>
    <w:p w14:paraId="2A4EC3C5" w14:textId="12555F5E" w:rsidR="00E16AEB" w:rsidRPr="003138D9" w:rsidRDefault="00E16AEB" w:rsidP="00A37B25">
      <w:pPr>
        <w:spacing w:after="0"/>
        <w:jc w:val="center"/>
        <w:rPr>
          <w:rFonts w:cs="Calibri"/>
          <w:b/>
        </w:rPr>
      </w:pPr>
      <w:r w:rsidRPr="003138D9">
        <w:rPr>
          <w:rFonts w:cs="Calibri"/>
          <w:b/>
        </w:rPr>
        <w:t xml:space="preserve">OGŁASZA NABÓR </w:t>
      </w:r>
      <w:r>
        <w:rPr>
          <w:rFonts w:cs="Calibri"/>
          <w:b/>
        </w:rPr>
        <w:t xml:space="preserve">Nr </w:t>
      </w:r>
      <w:r w:rsidR="00723196">
        <w:rPr>
          <w:rFonts w:cs="Calibri"/>
          <w:b/>
        </w:rPr>
        <w:t>7</w:t>
      </w:r>
      <w:r>
        <w:rPr>
          <w:rFonts w:cs="Calibri"/>
          <w:b/>
        </w:rPr>
        <w:t>/202</w:t>
      </w:r>
      <w:r w:rsidR="00723196">
        <w:rPr>
          <w:rFonts w:cs="Calibri"/>
          <w:b/>
        </w:rPr>
        <w:t>4</w:t>
      </w:r>
      <w:r w:rsidRPr="003138D9">
        <w:rPr>
          <w:rFonts w:cs="Calibri"/>
          <w:b/>
        </w:rPr>
        <w:t xml:space="preserve"> NA </w:t>
      </w:r>
      <w:r w:rsidR="00723196">
        <w:rPr>
          <w:rFonts w:cs="Calibri"/>
          <w:b/>
        </w:rPr>
        <w:t>3</w:t>
      </w:r>
      <w:r w:rsidRPr="003138D9">
        <w:rPr>
          <w:rFonts w:cs="Calibri"/>
          <w:b/>
        </w:rPr>
        <w:t xml:space="preserve"> WOLNE STANOWISK</w:t>
      </w:r>
      <w:r w:rsidR="00332286">
        <w:rPr>
          <w:rFonts w:cs="Calibri"/>
          <w:b/>
        </w:rPr>
        <w:t>A</w:t>
      </w:r>
      <w:r w:rsidRPr="003138D9">
        <w:rPr>
          <w:rFonts w:cs="Calibri"/>
          <w:b/>
        </w:rPr>
        <w:t xml:space="preserve"> URZĘDNICZE</w:t>
      </w:r>
    </w:p>
    <w:p w14:paraId="2AB91570" w14:textId="3E491E8B" w:rsidR="00E16AEB" w:rsidRDefault="00E22F5A" w:rsidP="00A37B25">
      <w:pPr>
        <w:spacing w:after="0"/>
        <w:jc w:val="center"/>
        <w:rPr>
          <w:rFonts w:cs="Calibri"/>
          <w:b/>
        </w:rPr>
      </w:pPr>
      <w:r>
        <w:rPr>
          <w:rFonts w:cs="Calibri"/>
          <w:b/>
        </w:rPr>
        <w:t>Inspektor</w:t>
      </w:r>
      <w:r w:rsidR="00332286">
        <w:rPr>
          <w:rFonts w:cs="Calibri"/>
          <w:b/>
        </w:rPr>
        <w:t>a</w:t>
      </w:r>
      <w:r>
        <w:rPr>
          <w:rFonts w:cs="Calibri"/>
          <w:b/>
        </w:rPr>
        <w:t xml:space="preserve"> Powiatow</w:t>
      </w:r>
      <w:r w:rsidR="00332286">
        <w:rPr>
          <w:rFonts w:cs="Calibri"/>
          <w:b/>
        </w:rPr>
        <w:t>ego</w:t>
      </w:r>
      <w:r w:rsidR="00E16AEB">
        <w:rPr>
          <w:rFonts w:cs="Calibri"/>
          <w:b/>
        </w:rPr>
        <w:t xml:space="preserve"> </w:t>
      </w:r>
    </w:p>
    <w:p w14:paraId="19783E5C" w14:textId="55C366A6" w:rsidR="00E16AEB" w:rsidRDefault="00E16AEB" w:rsidP="00A37B25">
      <w:pPr>
        <w:spacing w:after="0"/>
        <w:jc w:val="center"/>
        <w:rPr>
          <w:rFonts w:cs="Calibri"/>
          <w:b/>
        </w:rPr>
      </w:pPr>
      <w:r>
        <w:rPr>
          <w:rFonts w:cs="Calibri"/>
          <w:b/>
        </w:rPr>
        <w:t xml:space="preserve">w </w:t>
      </w:r>
      <w:r w:rsidR="00F85752">
        <w:rPr>
          <w:rFonts w:cs="Calibri"/>
          <w:b/>
        </w:rPr>
        <w:t xml:space="preserve">Referacie </w:t>
      </w:r>
      <w:r w:rsidR="000348A9">
        <w:rPr>
          <w:rFonts w:cs="Calibri"/>
          <w:b/>
        </w:rPr>
        <w:t>do spraw Cudzoziemców</w:t>
      </w:r>
    </w:p>
    <w:p w14:paraId="32013787" w14:textId="77777777" w:rsidR="00A37B25" w:rsidRPr="003138D9" w:rsidRDefault="00A37B25" w:rsidP="00A37B25">
      <w:pPr>
        <w:spacing w:after="0"/>
        <w:jc w:val="center"/>
        <w:rPr>
          <w:rFonts w:cs="Calibri"/>
          <w:b/>
        </w:rPr>
      </w:pPr>
    </w:p>
    <w:p w14:paraId="34FD0CA4" w14:textId="43A4F30F" w:rsidR="00E16AEB" w:rsidRPr="003138D9" w:rsidRDefault="00E16AEB" w:rsidP="00E16AEB">
      <w:pPr>
        <w:pStyle w:val="Akapitzlist"/>
        <w:numPr>
          <w:ilvl w:val="0"/>
          <w:numId w:val="1"/>
        </w:numPr>
        <w:rPr>
          <w:rFonts w:cs="Calibri"/>
        </w:rPr>
      </w:pPr>
      <w:r w:rsidRPr="003138D9">
        <w:rPr>
          <w:rFonts w:cs="Calibri"/>
        </w:rPr>
        <w:t>Wymagania niezbędne kandydata na stanowisko</w:t>
      </w:r>
      <w:r w:rsidR="00AC2528">
        <w:rPr>
          <w:rFonts w:cs="Calibri"/>
        </w:rPr>
        <w:t>:</w:t>
      </w:r>
    </w:p>
    <w:p w14:paraId="6ADAB269" w14:textId="77777777" w:rsidR="00E16AEB" w:rsidRPr="003138D9" w:rsidRDefault="00E16AEB" w:rsidP="00E16AEB">
      <w:pPr>
        <w:pStyle w:val="Akapitzlist"/>
        <w:numPr>
          <w:ilvl w:val="1"/>
          <w:numId w:val="1"/>
        </w:numPr>
        <w:rPr>
          <w:rFonts w:cs="Calibri"/>
        </w:rPr>
      </w:pPr>
      <w:r w:rsidRPr="003138D9">
        <w:rPr>
          <w:rFonts w:cs="Calibri"/>
        </w:rPr>
        <w:t>Pełna zdolność do czynności prawnych oraz korzystanie z pełni praw publicznych.</w:t>
      </w:r>
    </w:p>
    <w:p w14:paraId="62FB673F" w14:textId="28BD6354" w:rsidR="00E16AEB" w:rsidRPr="003138D9" w:rsidRDefault="00E16AEB" w:rsidP="00E16AEB">
      <w:pPr>
        <w:pStyle w:val="Akapitzlist"/>
        <w:numPr>
          <w:ilvl w:val="1"/>
          <w:numId w:val="1"/>
        </w:numPr>
        <w:rPr>
          <w:rFonts w:cs="Calibri"/>
        </w:rPr>
      </w:pPr>
      <w:r w:rsidRPr="003138D9">
        <w:rPr>
          <w:rFonts w:cs="Calibri"/>
        </w:rPr>
        <w:t xml:space="preserve">Nie był skazany prawomocnym wyrokiem sądu za umyślne przestępstwo ścigane </w:t>
      </w:r>
      <w:r w:rsidR="00332286">
        <w:rPr>
          <w:rFonts w:cs="Calibri"/>
        </w:rPr>
        <w:br/>
      </w:r>
      <w:r w:rsidRPr="003138D9">
        <w:rPr>
          <w:rFonts w:cs="Calibri"/>
        </w:rPr>
        <w:t>z oskarżenia publicznego lub umyślne przestępstwo skarbowe.</w:t>
      </w:r>
    </w:p>
    <w:p w14:paraId="61B4B486" w14:textId="77777777" w:rsidR="00E16AEB" w:rsidRPr="003138D9" w:rsidRDefault="00E16AEB" w:rsidP="00E16AEB">
      <w:pPr>
        <w:pStyle w:val="Akapitzlist"/>
        <w:numPr>
          <w:ilvl w:val="1"/>
          <w:numId w:val="1"/>
        </w:numPr>
        <w:rPr>
          <w:rFonts w:cs="Calibri"/>
        </w:rPr>
      </w:pPr>
      <w:r w:rsidRPr="003138D9">
        <w:rPr>
          <w:rFonts w:cs="Calibri"/>
        </w:rPr>
        <w:t>Posiada obywatelstwo polskie lub jest obywatelem Unii Europejskiej bądź obywatelem innych państw, którym na podstawie umów międzynarodowych lub przepisów prawa wspólnotowego przysługuje prawo do podjęcia zatrudnienia na terenie Rzeczypospolitej Polskiej oraz posiada znajomość języka polskiego potwierdzoną dokumentem określonym w przepisach o służbie cywilnej.</w:t>
      </w:r>
    </w:p>
    <w:p w14:paraId="6C7E744F" w14:textId="77777777" w:rsidR="00E16AEB" w:rsidRPr="003138D9" w:rsidRDefault="00E16AEB" w:rsidP="00E16AEB">
      <w:pPr>
        <w:pStyle w:val="Akapitzlist"/>
        <w:numPr>
          <w:ilvl w:val="1"/>
          <w:numId w:val="1"/>
        </w:numPr>
        <w:rPr>
          <w:rFonts w:cs="Calibri"/>
        </w:rPr>
      </w:pPr>
      <w:r w:rsidRPr="003138D9">
        <w:rPr>
          <w:rFonts w:cs="Calibri"/>
        </w:rPr>
        <w:t>Nieposzlakowana opinia.</w:t>
      </w:r>
    </w:p>
    <w:p w14:paraId="417C8BF3" w14:textId="7EA876C0" w:rsidR="003A54DE" w:rsidRPr="00326643" w:rsidRDefault="00E16AEB" w:rsidP="00326643">
      <w:pPr>
        <w:pStyle w:val="Akapitzlist"/>
        <w:numPr>
          <w:ilvl w:val="1"/>
          <w:numId w:val="1"/>
        </w:numPr>
        <w:rPr>
          <w:rFonts w:cs="Calibri"/>
        </w:rPr>
      </w:pPr>
      <w:r w:rsidRPr="003138D9">
        <w:rPr>
          <w:rFonts w:cs="Calibri"/>
        </w:rPr>
        <w:t>W zakresie wykształcenia i doświadczenia zawodowego</w:t>
      </w:r>
      <w:r>
        <w:rPr>
          <w:rFonts w:cs="Calibri"/>
        </w:rPr>
        <w:t xml:space="preserve">:       </w:t>
      </w:r>
    </w:p>
    <w:p w14:paraId="2973F05C" w14:textId="79EAC764" w:rsidR="00F4132B" w:rsidRPr="00E22F5A" w:rsidRDefault="003A54DE" w:rsidP="00E22F5A">
      <w:pPr>
        <w:pStyle w:val="Akapitzlist"/>
        <w:ind w:left="1080"/>
        <w:rPr>
          <w:rFonts w:cs="Calibri"/>
        </w:rPr>
      </w:pPr>
      <w:r>
        <w:rPr>
          <w:rFonts w:cs="Calibri"/>
        </w:rPr>
        <w:t>- wykształcenie wyższe</w:t>
      </w:r>
      <w:r w:rsidR="00E22F5A">
        <w:rPr>
          <w:rFonts w:cs="Calibri"/>
        </w:rPr>
        <w:t xml:space="preserve"> lub </w:t>
      </w:r>
      <w:r w:rsidR="00F4132B" w:rsidRPr="00E22F5A">
        <w:rPr>
          <w:rFonts w:cs="Calibri"/>
        </w:rPr>
        <w:t xml:space="preserve">wykształcenie średnie i </w:t>
      </w:r>
      <w:r w:rsidR="00E22F5A">
        <w:rPr>
          <w:rFonts w:cs="Calibri"/>
        </w:rPr>
        <w:t>3</w:t>
      </w:r>
      <w:r w:rsidR="00F4132B" w:rsidRPr="00E22F5A">
        <w:rPr>
          <w:rFonts w:cs="Calibri"/>
        </w:rPr>
        <w:t xml:space="preserve"> lata stażu pracy</w:t>
      </w:r>
    </w:p>
    <w:p w14:paraId="47733126" w14:textId="77777777" w:rsidR="00EE39FB" w:rsidRPr="003A54DE" w:rsidRDefault="00EE39FB" w:rsidP="00EE39FB">
      <w:pPr>
        <w:pStyle w:val="Akapitzlist"/>
        <w:ind w:left="1080"/>
        <w:rPr>
          <w:rFonts w:cs="Calibri"/>
        </w:rPr>
      </w:pPr>
    </w:p>
    <w:p w14:paraId="2D6B0597" w14:textId="77777777" w:rsidR="00E16AEB" w:rsidRPr="003138D9" w:rsidRDefault="00E16AEB" w:rsidP="00E16AEB">
      <w:pPr>
        <w:pStyle w:val="Akapitzlist"/>
        <w:numPr>
          <w:ilvl w:val="0"/>
          <w:numId w:val="1"/>
        </w:numPr>
        <w:rPr>
          <w:rFonts w:cs="Calibri"/>
        </w:rPr>
      </w:pPr>
      <w:r w:rsidRPr="003138D9">
        <w:rPr>
          <w:rFonts w:cs="Calibri"/>
        </w:rPr>
        <w:t>Wymagania dodatkowe:</w:t>
      </w:r>
    </w:p>
    <w:p w14:paraId="7DC23523" w14:textId="77777777" w:rsidR="00E16AEB" w:rsidRPr="003138D9" w:rsidRDefault="00E16AEB" w:rsidP="00E16AEB">
      <w:pPr>
        <w:pStyle w:val="Akapitzlist"/>
        <w:numPr>
          <w:ilvl w:val="1"/>
          <w:numId w:val="1"/>
        </w:numPr>
        <w:rPr>
          <w:rFonts w:cs="Calibri"/>
        </w:rPr>
      </w:pPr>
      <w:r w:rsidRPr="003138D9">
        <w:rPr>
          <w:rFonts w:cs="Calibri"/>
        </w:rPr>
        <w:t>Biegła obsługa komputera (Pakiet MS Office, dodatkowo punktowana będzie     zn</w:t>
      </w:r>
      <w:r>
        <w:rPr>
          <w:rFonts w:cs="Calibri"/>
        </w:rPr>
        <w:t>ajomość obsługi programu</w:t>
      </w:r>
      <w:r w:rsidRPr="003138D9">
        <w:rPr>
          <w:rFonts w:cs="Calibri"/>
        </w:rPr>
        <w:t xml:space="preserve">, </w:t>
      </w:r>
      <w:proofErr w:type="spellStart"/>
      <w:r w:rsidRPr="003138D9">
        <w:rPr>
          <w:rFonts w:cs="Calibri"/>
        </w:rPr>
        <w:t>eDOK</w:t>
      </w:r>
      <w:proofErr w:type="spellEnd"/>
      <w:r w:rsidRPr="003138D9">
        <w:rPr>
          <w:rFonts w:cs="Calibri"/>
        </w:rPr>
        <w:t>, Syriusz).</w:t>
      </w:r>
    </w:p>
    <w:p w14:paraId="1E7D8444" w14:textId="04985B4C" w:rsidR="00E16AEB" w:rsidRPr="003138D9" w:rsidRDefault="00E16AEB" w:rsidP="00E16AEB">
      <w:pPr>
        <w:pStyle w:val="Akapitzlist"/>
        <w:numPr>
          <w:ilvl w:val="1"/>
          <w:numId w:val="1"/>
        </w:numPr>
        <w:rPr>
          <w:rFonts w:cs="Calibri"/>
        </w:rPr>
      </w:pPr>
      <w:r w:rsidRPr="003138D9">
        <w:rPr>
          <w:rFonts w:cs="Calibri"/>
        </w:rPr>
        <w:t xml:space="preserve">Umiejętność interpretacji przepisów, zaangażowanie w pracę, umiejętność pracy </w:t>
      </w:r>
      <w:r w:rsidR="00332286">
        <w:rPr>
          <w:rFonts w:cs="Calibri"/>
        </w:rPr>
        <w:br/>
      </w:r>
      <w:r w:rsidRPr="003138D9">
        <w:rPr>
          <w:rFonts w:cs="Calibri"/>
        </w:rPr>
        <w:t>w zespole.</w:t>
      </w:r>
    </w:p>
    <w:p w14:paraId="5047E49E" w14:textId="77777777" w:rsidR="00E16AEB" w:rsidRDefault="00E16AEB" w:rsidP="00E16AEB">
      <w:pPr>
        <w:pStyle w:val="Akapitzlist"/>
        <w:numPr>
          <w:ilvl w:val="1"/>
          <w:numId w:val="1"/>
        </w:numPr>
        <w:rPr>
          <w:rFonts w:cs="Calibri"/>
        </w:rPr>
      </w:pPr>
      <w:r w:rsidRPr="003138D9">
        <w:rPr>
          <w:rFonts w:cs="Calibri"/>
        </w:rPr>
        <w:t>Znajomość obowiązujących przepisów prawnych, tj.:</w:t>
      </w:r>
    </w:p>
    <w:p w14:paraId="204D5484" w14:textId="70CC6A26" w:rsidR="00F4132B" w:rsidRPr="000348A9" w:rsidRDefault="00F4132B" w:rsidP="000348A9">
      <w:pPr>
        <w:pStyle w:val="Akapitzlist"/>
        <w:numPr>
          <w:ilvl w:val="2"/>
          <w:numId w:val="1"/>
        </w:numPr>
        <w:rPr>
          <w:rFonts w:cs="Calibri"/>
        </w:rPr>
      </w:pPr>
      <w:r w:rsidRPr="003138D9">
        <w:rPr>
          <w:rFonts w:cs="Calibri"/>
        </w:rPr>
        <w:t>ustawy o promocji zatrudnienia i instytucjach rynku pracy,</w:t>
      </w:r>
    </w:p>
    <w:p w14:paraId="4D57A1C8" w14:textId="4475CB8B" w:rsidR="000957F5" w:rsidRDefault="000957F5" w:rsidP="00E22F5A">
      <w:pPr>
        <w:pStyle w:val="Akapitzlist"/>
        <w:numPr>
          <w:ilvl w:val="2"/>
          <w:numId w:val="1"/>
        </w:numPr>
        <w:rPr>
          <w:rFonts w:cs="Calibri"/>
        </w:rPr>
      </w:pPr>
      <w:r>
        <w:rPr>
          <w:rFonts w:cs="Calibri"/>
        </w:rPr>
        <w:t>Kodeks Postępowania Administracyjnego</w:t>
      </w:r>
      <w:r w:rsidR="000348A9">
        <w:rPr>
          <w:rFonts w:cs="Calibri"/>
        </w:rPr>
        <w:t>,</w:t>
      </w:r>
    </w:p>
    <w:p w14:paraId="24DB3304" w14:textId="5494ECEE" w:rsidR="000348A9" w:rsidRPr="00E22F5A" w:rsidRDefault="00001445" w:rsidP="00E22F5A">
      <w:pPr>
        <w:pStyle w:val="Akapitzlist"/>
        <w:numPr>
          <w:ilvl w:val="2"/>
          <w:numId w:val="1"/>
        </w:numPr>
        <w:rPr>
          <w:rFonts w:cs="Calibri"/>
        </w:rPr>
      </w:pPr>
      <w:r>
        <w:rPr>
          <w:rFonts w:cs="Calibri"/>
        </w:rPr>
        <w:t>ustawy o pomocy obywatelom Ukrainy w związku z konfliktem zbrojnym na terytorium tego państwa.</w:t>
      </w:r>
    </w:p>
    <w:p w14:paraId="637C41C5" w14:textId="77777777" w:rsidR="00A37B25" w:rsidRDefault="00A37B25" w:rsidP="00A37B25">
      <w:pPr>
        <w:pStyle w:val="Akapitzlist"/>
        <w:ind w:left="1800"/>
        <w:rPr>
          <w:rFonts w:cs="Calibri"/>
        </w:rPr>
      </w:pPr>
    </w:p>
    <w:p w14:paraId="65346233" w14:textId="77777777" w:rsidR="00A37B25" w:rsidRPr="000348A9" w:rsidRDefault="00A37B25" w:rsidP="00A37B25">
      <w:pPr>
        <w:pStyle w:val="Akapitzlist"/>
        <w:numPr>
          <w:ilvl w:val="0"/>
          <w:numId w:val="1"/>
        </w:numPr>
        <w:rPr>
          <w:rFonts w:cstheme="minorHAnsi"/>
        </w:rPr>
      </w:pPr>
      <w:r w:rsidRPr="000348A9">
        <w:rPr>
          <w:rFonts w:cstheme="minorHAnsi"/>
        </w:rPr>
        <w:t>Zakres wykonywanych zadań na stanowisku:</w:t>
      </w:r>
    </w:p>
    <w:p w14:paraId="648326E4" w14:textId="1AAE72FA" w:rsidR="000348A9" w:rsidRPr="000348A9" w:rsidRDefault="000348A9" w:rsidP="000348A9">
      <w:pPr>
        <w:pStyle w:val="Akapitzlist"/>
        <w:numPr>
          <w:ilvl w:val="1"/>
          <w:numId w:val="1"/>
        </w:numPr>
        <w:rPr>
          <w:rFonts w:cstheme="minorHAnsi"/>
        </w:rPr>
      </w:pPr>
      <w:r w:rsidRPr="000348A9">
        <w:rPr>
          <w:rFonts w:cstheme="minorHAnsi"/>
        </w:rPr>
        <w:t>Realizowanie zadań związanych z podejmowaniem przez cudzoziemców pracy na terytorium Rzeczypospolitej Polskiej,</w:t>
      </w:r>
    </w:p>
    <w:p w14:paraId="1677F344" w14:textId="1A27CDE9" w:rsidR="000348A9" w:rsidRPr="000348A9" w:rsidRDefault="000348A9" w:rsidP="000348A9">
      <w:pPr>
        <w:pStyle w:val="Akapitzlist"/>
        <w:numPr>
          <w:ilvl w:val="1"/>
          <w:numId w:val="1"/>
        </w:numPr>
        <w:rPr>
          <w:rFonts w:cstheme="minorHAnsi"/>
        </w:rPr>
      </w:pPr>
      <w:r w:rsidRPr="000348A9">
        <w:rPr>
          <w:rFonts w:cstheme="minorHAnsi"/>
        </w:rPr>
        <w:t>przetwarzanie informacji o bezrobotnych, poszukujących pracy i cudzoziemcach zamierzających wykonywać lub wykonujących pracę na terytorium Rzeczypospolitej Polskiej,</w:t>
      </w:r>
    </w:p>
    <w:p w14:paraId="12BC238A" w14:textId="30D5133B" w:rsidR="000348A9" w:rsidRPr="000348A9" w:rsidRDefault="000348A9" w:rsidP="000348A9">
      <w:pPr>
        <w:pStyle w:val="Akapitzlist"/>
        <w:numPr>
          <w:ilvl w:val="1"/>
          <w:numId w:val="1"/>
        </w:numPr>
        <w:rPr>
          <w:rFonts w:cstheme="minorHAnsi"/>
        </w:rPr>
      </w:pPr>
      <w:r w:rsidRPr="000348A9">
        <w:rPr>
          <w:rFonts w:cstheme="minorHAnsi"/>
          <w:lang w:val="cs-CZ"/>
        </w:rPr>
        <w:t>przygotowywanie i analiza informacji dotyczacych wydawania zezwoleń na zatrudnienie cudzoziemców,</w:t>
      </w:r>
    </w:p>
    <w:p w14:paraId="56AC2293" w14:textId="7C68612C" w:rsidR="000348A9" w:rsidRPr="000348A9" w:rsidRDefault="000348A9" w:rsidP="000348A9">
      <w:pPr>
        <w:pStyle w:val="Akapitzlist"/>
        <w:numPr>
          <w:ilvl w:val="1"/>
          <w:numId w:val="1"/>
        </w:numPr>
        <w:rPr>
          <w:rFonts w:cstheme="minorHAnsi"/>
        </w:rPr>
      </w:pPr>
      <w:r w:rsidRPr="000348A9">
        <w:rPr>
          <w:rFonts w:cstheme="minorHAnsi"/>
          <w:lang w:val="cs-CZ"/>
        </w:rPr>
        <w:t>przyjmowanie i relizacja wniosków o wydanie zezwolenia na pracę sezonową,</w:t>
      </w:r>
    </w:p>
    <w:p w14:paraId="24B73925" w14:textId="3A3B7EE6" w:rsidR="000348A9" w:rsidRPr="000348A9" w:rsidRDefault="000348A9" w:rsidP="000348A9">
      <w:pPr>
        <w:pStyle w:val="Akapitzlist"/>
        <w:numPr>
          <w:ilvl w:val="1"/>
          <w:numId w:val="1"/>
        </w:numPr>
        <w:rPr>
          <w:rFonts w:cstheme="minorHAnsi"/>
        </w:rPr>
      </w:pPr>
      <w:r w:rsidRPr="000348A9">
        <w:rPr>
          <w:rFonts w:cstheme="minorHAnsi"/>
          <w:lang w:val="cs-CZ"/>
        </w:rPr>
        <w:t>przyjmowanie i realizacja wniosków o przedłużenie zezwolenia na pracę sezonową,</w:t>
      </w:r>
    </w:p>
    <w:p w14:paraId="13CB0E23" w14:textId="0A3EA16C" w:rsidR="000348A9" w:rsidRPr="008417B1" w:rsidRDefault="000348A9" w:rsidP="008417B1">
      <w:pPr>
        <w:pStyle w:val="Akapitzlist"/>
        <w:numPr>
          <w:ilvl w:val="1"/>
          <w:numId w:val="1"/>
        </w:numPr>
        <w:rPr>
          <w:rFonts w:cstheme="minorHAnsi"/>
        </w:rPr>
      </w:pPr>
      <w:r w:rsidRPr="000348A9">
        <w:rPr>
          <w:rFonts w:cstheme="minorHAnsi"/>
          <w:lang w:val="cs-CZ"/>
        </w:rPr>
        <w:t>wydawanie decyzji w sprawie odmowy, uchylenia zezwolenia na pracę sezonową lub przedłużenia zezwolenia oraz oświadczeń o powierzeniu wykonywania pracy cudzoz</w:t>
      </w:r>
      <w:r w:rsidR="008417B1">
        <w:rPr>
          <w:rFonts w:cstheme="minorHAnsi"/>
          <w:lang w:val="cs-CZ"/>
        </w:rPr>
        <w:t>i</w:t>
      </w:r>
      <w:r w:rsidRPr="000348A9">
        <w:rPr>
          <w:rFonts w:cstheme="minorHAnsi"/>
          <w:lang w:val="cs-CZ"/>
        </w:rPr>
        <w:t>emcowi,</w:t>
      </w:r>
    </w:p>
    <w:p w14:paraId="6FEA0FFB" w14:textId="32DFDC46" w:rsidR="000348A9" w:rsidRPr="000348A9" w:rsidRDefault="000348A9" w:rsidP="000348A9">
      <w:pPr>
        <w:pStyle w:val="Akapitzlist"/>
        <w:numPr>
          <w:ilvl w:val="1"/>
          <w:numId w:val="1"/>
        </w:numPr>
        <w:rPr>
          <w:rFonts w:cstheme="minorHAnsi"/>
        </w:rPr>
      </w:pPr>
      <w:r w:rsidRPr="000348A9">
        <w:rPr>
          <w:rFonts w:cstheme="minorHAnsi"/>
          <w:lang w:val="cs-CZ"/>
        </w:rPr>
        <w:t>dokonywanie wpisu do ewidencji oświadczeń o powierzeniu wykonywania pracy cudzoziemcowi,</w:t>
      </w:r>
    </w:p>
    <w:p w14:paraId="01740407" w14:textId="5A7E7195" w:rsidR="000348A9" w:rsidRPr="000348A9" w:rsidRDefault="000348A9" w:rsidP="000348A9">
      <w:pPr>
        <w:pStyle w:val="Akapitzlist"/>
        <w:numPr>
          <w:ilvl w:val="1"/>
          <w:numId w:val="1"/>
        </w:numPr>
        <w:rPr>
          <w:rFonts w:cstheme="minorHAnsi"/>
        </w:rPr>
      </w:pPr>
      <w:r w:rsidRPr="000348A9">
        <w:rPr>
          <w:rFonts w:cstheme="minorHAnsi"/>
          <w:lang w:val="cs-CZ"/>
        </w:rPr>
        <w:t>współpraca z KAS, ZUS, PIP, Konsulatami, Strażą Graniczną, KRUS.</w:t>
      </w:r>
    </w:p>
    <w:p w14:paraId="07C93D44" w14:textId="5ACB2D20" w:rsidR="00B34C08" w:rsidRPr="000957F5" w:rsidRDefault="00B34C08" w:rsidP="00B34C08">
      <w:pPr>
        <w:pStyle w:val="Akapitzlist"/>
        <w:ind w:left="1080"/>
        <w:rPr>
          <w:rFonts w:cstheme="minorHAnsi"/>
        </w:rPr>
      </w:pPr>
    </w:p>
    <w:p w14:paraId="3EADD01C" w14:textId="25995DA8" w:rsidR="00E16AEB" w:rsidRDefault="00E16AEB" w:rsidP="000957F5">
      <w:pPr>
        <w:pStyle w:val="Akapitzlist"/>
        <w:numPr>
          <w:ilvl w:val="0"/>
          <w:numId w:val="1"/>
        </w:numPr>
        <w:spacing w:line="240" w:lineRule="auto"/>
      </w:pPr>
      <w:r>
        <w:t>Warunki pracy:</w:t>
      </w:r>
    </w:p>
    <w:p w14:paraId="2D15A022" w14:textId="77777777" w:rsidR="00E16AEB" w:rsidRDefault="00E16AEB" w:rsidP="000957F5">
      <w:pPr>
        <w:pStyle w:val="Akapitzlist"/>
        <w:numPr>
          <w:ilvl w:val="1"/>
          <w:numId w:val="1"/>
        </w:numPr>
        <w:tabs>
          <w:tab w:val="left" w:pos="426"/>
        </w:tabs>
      </w:pPr>
      <w:r>
        <w:t>Forma zatrudnienia – umowa o pracę.</w:t>
      </w:r>
    </w:p>
    <w:p w14:paraId="31AD09A6" w14:textId="7C1500FE" w:rsidR="00E16AEB" w:rsidRDefault="00E16AEB" w:rsidP="000957F5">
      <w:pPr>
        <w:pStyle w:val="Akapitzlist"/>
        <w:numPr>
          <w:ilvl w:val="1"/>
          <w:numId w:val="1"/>
        </w:numPr>
        <w:tabs>
          <w:tab w:val="left" w:pos="426"/>
        </w:tabs>
      </w:pPr>
      <w:r>
        <w:t xml:space="preserve">Planowany termin zatrudnienia: </w:t>
      </w:r>
      <w:r w:rsidR="007207BE">
        <w:t>październik</w:t>
      </w:r>
      <w:r>
        <w:t xml:space="preserve"> 202</w:t>
      </w:r>
      <w:r w:rsidR="00332286">
        <w:t>4</w:t>
      </w:r>
      <w:r>
        <w:t>r.</w:t>
      </w:r>
    </w:p>
    <w:p w14:paraId="56580237" w14:textId="22D0578D" w:rsidR="00E16AEB" w:rsidRDefault="00E16AEB" w:rsidP="000957F5">
      <w:pPr>
        <w:pStyle w:val="Akapitzlist"/>
        <w:numPr>
          <w:ilvl w:val="1"/>
          <w:numId w:val="1"/>
        </w:numPr>
        <w:tabs>
          <w:tab w:val="left" w:pos="426"/>
        </w:tabs>
      </w:pPr>
      <w:r>
        <w:lastRenderedPageBreak/>
        <w:t>Miejsce pracy – Powiatowy Urząd Pracy w Grójcu.</w:t>
      </w:r>
    </w:p>
    <w:p w14:paraId="5F47BC23" w14:textId="2AC1DE64" w:rsidR="00AC2528" w:rsidRDefault="00E16AEB" w:rsidP="000957F5">
      <w:pPr>
        <w:pStyle w:val="Akapitzlist"/>
        <w:numPr>
          <w:ilvl w:val="1"/>
          <w:numId w:val="1"/>
        </w:numPr>
        <w:tabs>
          <w:tab w:val="left" w:pos="426"/>
        </w:tabs>
      </w:pPr>
      <w:r>
        <w:t xml:space="preserve">Charakter pracy - </w:t>
      </w:r>
      <w:proofErr w:type="spellStart"/>
      <w:r>
        <w:t>administracyjno</w:t>
      </w:r>
      <w:proofErr w:type="spellEnd"/>
      <w:r>
        <w:t xml:space="preserve"> – biurowa przy monitorze ekranowym.</w:t>
      </w:r>
    </w:p>
    <w:p w14:paraId="2D460083" w14:textId="77777777" w:rsidR="00AC2528" w:rsidRPr="00B2339D" w:rsidRDefault="00AC2528" w:rsidP="00E16AEB">
      <w:pPr>
        <w:pStyle w:val="Akapitzlist"/>
        <w:tabs>
          <w:tab w:val="left" w:pos="426"/>
        </w:tabs>
        <w:ind w:left="1080"/>
      </w:pPr>
    </w:p>
    <w:p w14:paraId="53F1F7A3" w14:textId="77777777" w:rsidR="00E16AEB" w:rsidRPr="003138D9" w:rsidRDefault="00E16AEB" w:rsidP="000957F5">
      <w:pPr>
        <w:pStyle w:val="Akapitzlist"/>
        <w:numPr>
          <w:ilvl w:val="0"/>
          <w:numId w:val="1"/>
        </w:numPr>
        <w:rPr>
          <w:rFonts w:cs="Calibri"/>
        </w:rPr>
      </w:pPr>
      <w:r w:rsidRPr="003138D9">
        <w:rPr>
          <w:rFonts w:cs="Calibri"/>
        </w:rPr>
        <w:t>Wymagane dokumenty:</w:t>
      </w:r>
    </w:p>
    <w:p w14:paraId="04B5FD0A" w14:textId="77777777" w:rsidR="00E16AEB" w:rsidRPr="003138D9" w:rsidRDefault="00E16AEB" w:rsidP="000957F5">
      <w:pPr>
        <w:pStyle w:val="Akapitzlist"/>
        <w:numPr>
          <w:ilvl w:val="1"/>
          <w:numId w:val="1"/>
        </w:numPr>
        <w:rPr>
          <w:rFonts w:cs="Calibri"/>
        </w:rPr>
      </w:pPr>
      <w:r w:rsidRPr="003138D9">
        <w:rPr>
          <w:rFonts w:cs="Calibri"/>
        </w:rPr>
        <w:t>List motywacyjny.</w:t>
      </w:r>
    </w:p>
    <w:p w14:paraId="54B90D6C" w14:textId="77777777" w:rsidR="00E16AEB" w:rsidRPr="003138D9" w:rsidRDefault="00E16AEB" w:rsidP="000957F5">
      <w:pPr>
        <w:pStyle w:val="Akapitzlist"/>
        <w:numPr>
          <w:ilvl w:val="1"/>
          <w:numId w:val="1"/>
        </w:numPr>
        <w:rPr>
          <w:rFonts w:cs="Calibri"/>
        </w:rPr>
      </w:pPr>
      <w:r w:rsidRPr="003138D9">
        <w:rPr>
          <w:rFonts w:cs="Calibri"/>
        </w:rPr>
        <w:t>Życiorys – CV</w:t>
      </w:r>
    </w:p>
    <w:p w14:paraId="5A44C931" w14:textId="77777777" w:rsidR="00E16AEB" w:rsidRPr="003138D9" w:rsidRDefault="00E16AEB" w:rsidP="000957F5">
      <w:pPr>
        <w:pStyle w:val="Akapitzlist"/>
        <w:numPr>
          <w:ilvl w:val="1"/>
          <w:numId w:val="1"/>
        </w:numPr>
        <w:rPr>
          <w:rFonts w:cs="Calibri"/>
        </w:rPr>
      </w:pPr>
      <w:r w:rsidRPr="003138D9">
        <w:rPr>
          <w:rFonts w:cs="Calibri"/>
        </w:rPr>
        <w:t>Kwestionariusz osobowy dla osoby ubiegającej się o zatrudnienie (załącznik nr 1 do ogłoszenia).</w:t>
      </w:r>
    </w:p>
    <w:p w14:paraId="1BE7384A" w14:textId="77777777" w:rsidR="00E16AEB" w:rsidRPr="003138D9" w:rsidRDefault="00E16AEB" w:rsidP="000957F5">
      <w:pPr>
        <w:pStyle w:val="Akapitzlist"/>
        <w:numPr>
          <w:ilvl w:val="1"/>
          <w:numId w:val="1"/>
        </w:numPr>
        <w:rPr>
          <w:rFonts w:cs="Calibri"/>
        </w:rPr>
      </w:pPr>
      <w:r w:rsidRPr="003138D9">
        <w:rPr>
          <w:rFonts w:cs="Calibri"/>
        </w:rPr>
        <w:t>Dokumenty poświadczające staż pracy.</w:t>
      </w:r>
    </w:p>
    <w:p w14:paraId="10674068" w14:textId="77777777" w:rsidR="00E16AEB" w:rsidRPr="003138D9" w:rsidRDefault="00E16AEB" w:rsidP="000957F5">
      <w:pPr>
        <w:pStyle w:val="Akapitzlist"/>
        <w:numPr>
          <w:ilvl w:val="1"/>
          <w:numId w:val="1"/>
        </w:numPr>
        <w:rPr>
          <w:rFonts w:cs="Calibri"/>
        </w:rPr>
      </w:pPr>
      <w:r w:rsidRPr="003138D9">
        <w:rPr>
          <w:rFonts w:cs="Calibri"/>
        </w:rPr>
        <w:t>Kserokopie dyplomów potwierdzających wykształcenie.</w:t>
      </w:r>
    </w:p>
    <w:p w14:paraId="641EA13B" w14:textId="77777777" w:rsidR="00E16AEB" w:rsidRPr="003138D9" w:rsidRDefault="00E16AEB" w:rsidP="000957F5">
      <w:pPr>
        <w:pStyle w:val="Akapitzlist"/>
        <w:numPr>
          <w:ilvl w:val="1"/>
          <w:numId w:val="1"/>
        </w:numPr>
        <w:rPr>
          <w:rFonts w:cs="Calibri"/>
        </w:rPr>
      </w:pPr>
      <w:r w:rsidRPr="003138D9">
        <w:rPr>
          <w:rFonts w:cs="Calibri"/>
        </w:rPr>
        <w:t>Kserokopie zaświadczeń o ukończonych kursach, szkoleniach, itp.</w:t>
      </w:r>
    </w:p>
    <w:p w14:paraId="061C5145" w14:textId="77777777" w:rsidR="00E16AEB" w:rsidRPr="003138D9" w:rsidRDefault="00E16AEB" w:rsidP="000957F5">
      <w:pPr>
        <w:pStyle w:val="Akapitzlist"/>
        <w:numPr>
          <w:ilvl w:val="1"/>
          <w:numId w:val="1"/>
        </w:numPr>
        <w:rPr>
          <w:rFonts w:cs="Calibri"/>
        </w:rPr>
      </w:pPr>
      <w:r w:rsidRPr="003138D9">
        <w:rPr>
          <w:rFonts w:cs="Calibri"/>
        </w:rPr>
        <w:t>Oświadczenie o pełnej zdolności do czynności prawnych oraz korzystania z pełni praw publicznych.</w:t>
      </w:r>
    </w:p>
    <w:p w14:paraId="076668B6" w14:textId="77777777" w:rsidR="00E16AEB" w:rsidRDefault="00E16AEB" w:rsidP="000957F5">
      <w:pPr>
        <w:pStyle w:val="Akapitzlist"/>
        <w:numPr>
          <w:ilvl w:val="1"/>
          <w:numId w:val="1"/>
        </w:numPr>
        <w:rPr>
          <w:rFonts w:cs="Calibri"/>
        </w:rPr>
      </w:pPr>
      <w:r w:rsidRPr="003138D9">
        <w:rPr>
          <w:rFonts w:cs="Calibri"/>
        </w:rPr>
        <w:t>Oświadczenie kandydata, że nie był skazany prawomocnym wyrokiem sądu za umyślne przestępstwa ścigane z oskarżenia publicznego lub umyślne przestępstwo skarbowe.</w:t>
      </w:r>
    </w:p>
    <w:p w14:paraId="7ECBBAC5" w14:textId="77777777" w:rsidR="00E16AEB" w:rsidRPr="003138D9" w:rsidRDefault="00E16AEB" w:rsidP="00E16AEB">
      <w:pPr>
        <w:pStyle w:val="Akapitzlist"/>
        <w:ind w:left="1080"/>
        <w:rPr>
          <w:rFonts w:cs="Calibri"/>
        </w:rPr>
      </w:pPr>
    </w:p>
    <w:p w14:paraId="68C921A8" w14:textId="77777777" w:rsidR="00E16AEB" w:rsidRPr="003138D9" w:rsidRDefault="00E16AEB" w:rsidP="000957F5">
      <w:pPr>
        <w:pStyle w:val="Akapitzlist"/>
        <w:numPr>
          <w:ilvl w:val="0"/>
          <w:numId w:val="1"/>
        </w:numPr>
        <w:tabs>
          <w:tab w:val="left" w:pos="426"/>
        </w:tabs>
        <w:rPr>
          <w:rFonts w:cs="Calibri"/>
        </w:rPr>
      </w:pPr>
      <w:r w:rsidRPr="003138D9">
        <w:rPr>
          <w:rFonts w:cs="Calibri"/>
        </w:rPr>
        <w:t>Informacje dodatkowe:</w:t>
      </w:r>
    </w:p>
    <w:p w14:paraId="071D213F" w14:textId="77777777" w:rsidR="00E16AEB" w:rsidRPr="00DB4D43" w:rsidRDefault="00E16AEB" w:rsidP="000957F5">
      <w:pPr>
        <w:pStyle w:val="Akapitzlist"/>
        <w:numPr>
          <w:ilvl w:val="1"/>
          <w:numId w:val="1"/>
        </w:numPr>
        <w:tabs>
          <w:tab w:val="left" w:pos="426"/>
        </w:tabs>
        <w:rPr>
          <w:rFonts w:cs="Calibri"/>
        </w:rPr>
      </w:pPr>
      <w:r w:rsidRPr="00DB4D43">
        <w:rPr>
          <w:rFonts w:cs="Calibri"/>
        </w:rPr>
        <w:t>Wymiar czasu pracy – pełny etat.</w:t>
      </w:r>
    </w:p>
    <w:p w14:paraId="039120FE" w14:textId="0F44D25C" w:rsidR="00E16AEB" w:rsidRPr="003138D9" w:rsidRDefault="00E16AEB" w:rsidP="000957F5">
      <w:pPr>
        <w:pStyle w:val="Akapitzlist"/>
        <w:numPr>
          <w:ilvl w:val="1"/>
          <w:numId w:val="1"/>
        </w:numPr>
        <w:tabs>
          <w:tab w:val="left" w:pos="426"/>
        </w:tabs>
        <w:rPr>
          <w:rFonts w:cs="Calibri"/>
        </w:rPr>
      </w:pPr>
      <w:r w:rsidRPr="003138D9">
        <w:rPr>
          <w:rFonts w:cs="Calibri"/>
        </w:rPr>
        <w:t xml:space="preserve">CV oraz list motywacyjny powinien być podpisany przez kandydata oraz zawierać klauzulę:  „wyrażam zgodę na przetwarzanie moich danych osobowych dla potrzeb niezbędnych do realizacji procesu rekrutacji  i selekcji zgodnie </w:t>
      </w:r>
      <w:r>
        <w:rPr>
          <w:rFonts w:cs="Calibri"/>
        </w:rPr>
        <w:t xml:space="preserve">z </w:t>
      </w:r>
      <w:r w:rsidRPr="003138D9">
        <w:rPr>
          <w:rFonts w:cs="Calibri"/>
        </w:rPr>
        <w:t>ustawą z dnia 21 listopada 2008r. o pracownikach samorządowych.</w:t>
      </w:r>
    </w:p>
    <w:p w14:paraId="71AB5F1A" w14:textId="3732FC0F" w:rsidR="00E16AEB" w:rsidRPr="003138D9" w:rsidRDefault="00E16AEB" w:rsidP="000957F5">
      <w:pPr>
        <w:pStyle w:val="Akapitzlist"/>
        <w:numPr>
          <w:ilvl w:val="1"/>
          <w:numId w:val="1"/>
        </w:numPr>
        <w:tabs>
          <w:tab w:val="left" w:pos="426"/>
        </w:tabs>
        <w:rPr>
          <w:rFonts w:cs="Calibri"/>
        </w:rPr>
      </w:pPr>
      <w:r w:rsidRPr="003138D9">
        <w:rPr>
          <w:rFonts w:cs="Calibri"/>
        </w:rPr>
        <w:t xml:space="preserve">Wszystkie kopie dokumentów powinny być poświadczone przez kandydata za zgodność </w:t>
      </w:r>
      <w:r w:rsidR="00332286">
        <w:rPr>
          <w:rFonts w:cs="Calibri"/>
        </w:rPr>
        <w:br/>
      </w:r>
      <w:r w:rsidRPr="003138D9">
        <w:rPr>
          <w:rFonts w:cs="Calibri"/>
        </w:rPr>
        <w:t>z oryginałem.</w:t>
      </w:r>
    </w:p>
    <w:p w14:paraId="566C5670" w14:textId="39FC8D16" w:rsidR="00E16AEB" w:rsidRPr="003138D9" w:rsidRDefault="00E16AEB" w:rsidP="000957F5">
      <w:pPr>
        <w:pStyle w:val="Akapitzlist"/>
        <w:numPr>
          <w:ilvl w:val="1"/>
          <w:numId w:val="1"/>
        </w:numPr>
        <w:tabs>
          <w:tab w:val="left" w:pos="426"/>
        </w:tabs>
        <w:rPr>
          <w:rFonts w:cs="Calibri"/>
        </w:rPr>
      </w:pPr>
      <w:r w:rsidRPr="003138D9">
        <w:rPr>
          <w:rFonts w:cs="Calibri"/>
        </w:rPr>
        <w:t xml:space="preserve">W miesiącu poprzedzającym datę opublikowania ogłoszenia wskaźnik zatrudnienia osób niepełnosprawnych w jednostce, w rozumieniu przepisów o rehabilitacji zawodowej </w:t>
      </w:r>
      <w:r w:rsidR="00332286">
        <w:rPr>
          <w:rFonts w:cs="Calibri"/>
        </w:rPr>
        <w:br/>
      </w:r>
      <w:r w:rsidRPr="003138D9">
        <w:rPr>
          <w:rFonts w:cs="Calibri"/>
        </w:rPr>
        <w:t>i społecznej oraz zatrudnienia osób niepełnosprawnych wynosi co najmniej 6%.</w:t>
      </w:r>
    </w:p>
    <w:p w14:paraId="153CF968" w14:textId="77777777" w:rsidR="00E16AEB" w:rsidRPr="003138D9" w:rsidRDefault="00E16AEB" w:rsidP="00E16AEB">
      <w:pPr>
        <w:pStyle w:val="Akapitzlist"/>
        <w:tabs>
          <w:tab w:val="left" w:pos="426"/>
        </w:tabs>
        <w:ind w:left="1080"/>
        <w:rPr>
          <w:rFonts w:cs="Calibri"/>
        </w:rPr>
      </w:pPr>
    </w:p>
    <w:p w14:paraId="5F38C1C7" w14:textId="77777777" w:rsidR="00E16AEB" w:rsidRPr="003138D9" w:rsidRDefault="00E16AEB" w:rsidP="00E16AEB">
      <w:pPr>
        <w:pStyle w:val="Akapitzlist"/>
        <w:tabs>
          <w:tab w:val="left" w:pos="426"/>
        </w:tabs>
        <w:ind w:left="1080"/>
        <w:rPr>
          <w:rFonts w:cs="Calibri"/>
        </w:rPr>
      </w:pPr>
    </w:p>
    <w:p w14:paraId="1F6ED593" w14:textId="758DE5FF" w:rsidR="00E16AEB" w:rsidRPr="003138D9" w:rsidRDefault="00E16AEB" w:rsidP="00E16AEB">
      <w:pPr>
        <w:pStyle w:val="Akapitzlist"/>
        <w:tabs>
          <w:tab w:val="left" w:pos="426"/>
        </w:tabs>
        <w:ind w:left="1080"/>
        <w:rPr>
          <w:rFonts w:cs="Calibri"/>
        </w:rPr>
      </w:pPr>
      <w:r w:rsidRPr="003138D9">
        <w:rPr>
          <w:rFonts w:cs="Calibri"/>
        </w:rPr>
        <w:t xml:space="preserve">Wymagane dokumenty aplikacyjne należy składać w zaklejonej kopercie </w:t>
      </w:r>
      <w:r>
        <w:rPr>
          <w:rFonts w:cs="Calibri"/>
        </w:rPr>
        <w:t xml:space="preserve">w terminie do dnia </w:t>
      </w:r>
      <w:r w:rsidR="009238B6">
        <w:rPr>
          <w:rFonts w:cs="Calibri"/>
        </w:rPr>
        <w:t>21</w:t>
      </w:r>
      <w:r w:rsidR="00723196">
        <w:rPr>
          <w:rFonts w:cs="Calibri"/>
        </w:rPr>
        <w:t xml:space="preserve"> października</w:t>
      </w:r>
      <w:r>
        <w:rPr>
          <w:rFonts w:cs="Calibri"/>
        </w:rPr>
        <w:t xml:space="preserve"> 202</w:t>
      </w:r>
      <w:r w:rsidR="00723196">
        <w:rPr>
          <w:rFonts w:cs="Calibri"/>
        </w:rPr>
        <w:t>4</w:t>
      </w:r>
      <w:r w:rsidRPr="003138D9">
        <w:rPr>
          <w:rFonts w:cs="Calibri"/>
        </w:rPr>
        <w:t>r. do godz. 15.00 (przy wysyłce pocztowej  decyduje data wpływu do urzędu) osobiście lub za pośrednictwem poczty na adres:</w:t>
      </w:r>
    </w:p>
    <w:p w14:paraId="7A04198D" w14:textId="48C29B71" w:rsidR="00E16AEB" w:rsidRPr="00FD5171" w:rsidRDefault="00E16AEB" w:rsidP="00E16AEB">
      <w:pPr>
        <w:pStyle w:val="Akapitzlist"/>
        <w:tabs>
          <w:tab w:val="left" w:pos="426"/>
        </w:tabs>
        <w:ind w:left="1080"/>
        <w:rPr>
          <w:rFonts w:cs="Calibri"/>
        </w:rPr>
      </w:pPr>
      <w:r w:rsidRPr="003138D9">
        <w:rPr>
          <w:rFonts w:cs="Calibri"/>
        </w:rPr>
        <w:t xml:space="preserve">Powiatowy Urząd Pracy w Grójcu, ul. Laskowa 4a, pok. 213, 05-600 Grójec z dopiskiem: „Dotyczy naboru </w:t>
      </w:r>
      <w:r w:rsidR="00EE39FB">
        <w:rPr>
          <w:rFonts w:cs="Calibri"/>
        </w:rPr>
        <w:t xml:space="preserve">nr </w:t>
      </w:r>
      <w:r w:rsidR="00723196">
        <w:rPr>
          <w:rFonts w:cs="Calibri"/>
        </w:rPr>
        <w:t>7</w:t>
      </w:r>
      <w:r w:rsidR="00EE39FB">
        <w:rPr>
          <w:rFonts w:cs="Calibri"/>
        </w:rPr>
        <w:t>/202</w:t>
      </w:r>
      <w:r w:rsidR="00723196">
        <w:rPr>
          <w:rFonts w:cs="Calibri"/>
        </w:rPr>
        <w:t>4</w:t>
      </w:r>
      <w:r w:rsidRPr="003138D9">
        <w:rPr>
          <w:rFonts w:cs="Calibri"/>
        </w:rPr>
        <w:t>”. Aplikacje, które wpłyną po wyżej określonym terminie nie będą rozpatrywane.</w:t>
      </w:r>
      <w:r>
        <w:rPr>
          <w:rFonts w:cs="Calibri"/>
        </w:rPr>
        <w:t xml:space="preserve"> </w:t>
      </w:r>
      <w:r w:rsidRPr="00FD5171">
        <w:rPr>
          <w:rFonts w:cs="Calibri"/>
        </w:rPr>
        <w:t xml:space="preserve">Informacja o terminie, sposobie dalszej rekrutacji i wynikach naboru zostanie umieszczona w Biuletynie Informacji Publicznej na stronie internetowej </w:t>
      </w:r>
      <w:hyperlink r:id="rId5" w:history="1">
        <w:r w:rsidR="0041136A" w:rsidRPr="009D6742">
          <w:rPr>
            <w:rStyle w:val="Hipercze"/>
            <w:rFonts w:cs="Calibri"/>
          </w:rPr>
          <w:t>www.grojec.praca.gov.pl</w:t>
        </w:r>
      </w:hyperlink>
      <w:r w:rsidRPr="00FD5171">
        <w:rPr>
          <w:rFonts w:cs="Calibri"/>
        </w:rPr>
        <w:t>, oraz na tablicy informacyjnej w siedzibie Urzędu.</w:t>
      </w:r>
    </w:p>
    <w:p w14:paraId="43D232F8" w14:textId="77777777" w:rsidR="00332286" w:rsidRDefault="00E16AEB" w:rsidP="00A37B25">
      <w:pPr>
        <w:pStyle w:val="Akapitzlist"/>
        <w:tabs>
          <w:tab w:val="left" w:pos="426"/>
        </w:tabs>
        <w:ind w:left="1080"/>
        <w:rPr>
          <w:rFonts w:cs="Calibri"/>
        </w:rPr>
      </w:pPr>
      <w:r w:rsidRPr="003138D9">
        <w:rPr>
          <w:rFonts w:cs="Calibri"/>
        </w:rPr>
        <w:t xml:space="preserve">Informacje o kandydatach, którzy zgłosili się do naboru, stanowią informację publiczną </w:t>
      </w:r>
    </w:p>
    <w:p w14:paraId="7C5D8096" w14:textId="29D3F7B2" w:rsidR="0093794C" w:rsidRPr="00A37B25" w:rsidRDefault="00E16AEB" w:rsidP="00A37B25">
      <w:pPr>
        <w:pStyle w:val="Akapitzlist"/>
        <w:tabs>
          <w:tab w:val="left" w:pos="426"/>
        </w:tabs>
        <w:ind w:left="1080"/>
        <w:rPr>
          <w:rFonts w:cs="Calibri"/>
        </w:rPr>
      </w:pPr>
      <w:r w:rsidRPr="003138D9">
        <w:rPr>
          <w:rFonts w:cs="Calibri"/>
        </w:rPr>
        <w:t>w zakresie objętym wymaganiami związanymi ze stanowiskiem określonym w ogłoszeniu o naborze.</w:t>
      </w:r>
    </w:p>
    <w:sectPr w:rsidR="0093794C" w:rsidRPr="00A37B25" w:rsidSect="00FD5171">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DE6C3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1" w15:restartNumberingAfterBreak="0">
    <w:nsid w:val="441C2C55"/>
    <w:multiLevelType w:val="multilevel"/>
    <w:tmpl w:val="38F0C47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4680" w:hanging="1440"/>
      </w:pPr>
      <w:rPr>
        <w:rFonts w:cs="Times New Roman"/>
      </w:rPr>
    </w:lvl>
  </w:abstractNum>
  <w:abstractNum w:abstractNumId="2" w15:restartNumberingAfterBreak="0">
    <w:nsid w:val="4A70666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3" w15:restartNumberingAfterBreak="0">
    <w:nsid w:val="4E136B4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4" w15:restartNumberingAfterBreak="0">
    <w:nsid w:val="7BEF4BA9"/>
    <w:multiLevelType w:val="hybridMultilevel"/>
    <w:tmpl w:val="A0BE051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04618056">
    <w:abstractNumId w:val="2"/>
  </w:num>
  <w:num w:numId="2" w16cid:durableId="20145237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8853698">
    <w:abstractNumId w:val="4"/>
  </w:num>
  <w:num w:numId="4" w16cid:durableId="209728920">
    <w:abstractNumId w:val="3"/>
  </w:num>
  <w:num w:numId="5" w16cid:durableId="7570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AEB"/>
    <w:rsid w:val="00001445"/>
    <w:rsid w:val="000348A9"/>
    <w:rsid w:val="000957F5"/>
    <w:rsid w:val="001261F9"/>
    <w:rsid w:val="00326643"/>
    <w:rsid w:val="00332286"/>
    <w:rsid w:val="003A54DE"/>
    <w:rsid w:val="0041136A"/>
    <w:rsid w:val="005B5BCA"/>
    <w:rsid w:val="006517EC"/>
    <w:rsid w:val="007207BE"/>
    <w:rsid w:val="00723196"/>
    <w:rsid w:val="008417B1"/>
    <w:rsid w:val="008B7402"/>
    <w:rsid w:val="009238B6"/>
    <w:rsid w:val="0093794C"/>
    <w:rsid w:val="009A0900"/>
    <w:rsid w:val="00A37B25"/>
    <w:rsid w:val="00A572D2"/>
    <w:rsid w:val="00AC2528"/>
    <w:rsid w:val="00AD2A30"/>
    <w:rsid w:val="00B34C08"/>
    <w:rsid w:val="00E16AEB"/>
    <w:rsid w:val="00E22F5A"/>
    <w:rsid w:val="00EE39FB"/>
    <w:rsid w:val="00F4132B"/>
    <w:rsid w:val="00F857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5FEE"/>
  <w15:chartTrackingRefBased/>
  <w15:docId w15:val="{143CC737-244C-4A85-9A4E-C671FDDD4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6AEB"/>
    <w:pPr>
      <w:spacing w:after="200" w:line="276" w:lineRule="auto"/>
    </w:pPr>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16AEB"/>
    <w:pPr>
      <w:ind w:left="720"/>
      <w:contextualSpacing/>
    </w:pPr>
  </w:style>
  <w:style w:type="character" w:styleId="Hipercze">
    <w:name w:val="Hyperlink"/>
    <w:basedOn w:val="Domylnaczcionkaakapitu"/>
    <w:uiPriority w:val="99"/>
    <w:unhideWhenUsed/>
    <w:rsid w:val="00E16AEB"/>
    <w:rPr>
      <w:rFonts w:cs="Times New Roman"/>
      <w:color w:val="0563C1" w:themeColor="hyperlink"/>
      <w:u w:val="single"/>
    </w:rPr>
  </w:style>
  <w:style w:type="character" w:styleId="Nierozpoznanawzmianka">
    <w:name w:val="Unresolved Mention"/>
    <w:basedOn w:val="Domylnaczcionkaakapitu"/>
    <w:uiPriority w:val="99"/>
    <w:semiHidden/>
    <w:unhideWhenUsed/>
    <w:rsid w:val="0041136A"/>
    <w:rPr>
      <w:color w:val="605E5C"/>
      <w:shd w:val="clear" w:color="auto" w:fill="E1DFDD"/>
    </w:rPr>
  </w:style>
  <w:style w:type="paragraph" w:styleId="Tekstpodstawowywcity">
    <w:name w:val="Body Text Indent"/>
    <w:basedOn w:val="Normalny"/>
    <w:link w:val="TekstpodstawowywcityZnak"/>
    <w:rsid w:val="000957F5"/>
    <w:pPr>
      <w:spacing w:after="0" w:line="240" w:lineRule="auto"/>
      <w:ind w:left="720"/>
    </w:pPr>
    <w:rPr>
      <w:rFonts w:ascii="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0957F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94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rojec.praca.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662</Words>
  <Characters>3973</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Lenarcik</dc:creator>
  <cp:keywords/>
  <dc:description/>
  <cp:lastModifiedBy>Katarzyna Lenarcik</cp:lastModifiedBy>
  <cp:revision>5</cp:revision>
  <cp:lastPrinted>2024-10-10T13:30:00Z</cp:lastPrinted>
  <dcterms:created xsi:type="dcterms:W3CDTF">2024-10-02T06:07:00Z</dcterms:created>
  <dcterms:modified xsi:type="dcterms:W3CDTF">2024-10-10T13:30:00Z</dcterms:modified>
</cp:coreProperties>
</file>